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539" w:rsidRDefault="00663539" w:rsidP="000426EB">
      <w:pPr>
        <w:tabs>
          <w:tab w:val="left" w:pos="330"/>
          <w:tab w:val="center" w:pos="5102"/>
          <w:tab w:val="left" w:pos="62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72F6" w:rsidRPr="007128DB" w:rsidRDefault="001B72F6" w:rsidP="000426EB">
      <w:pPr>
        <w:tabs>
          <w:tab w:val="left" w:pos="330"/>
          <w:tab w:val="center" w:pos="5102"/>
          <w:tab w:val="left" w:pos="62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28DB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>ЧИСТОПОЛЬСКОГО СЕЛЬСОВЕТА</w:t>
      </w:r>
    </w:p>
    <w:p w:rsidR="001B72F6" w:rsidRPr="007128DB" w:rsidRDefault="001B72F6" w:rsidP="000426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28DB">
        <w:rPr>
          <w:rFonts w:ascii="Times New Roman" w:hAnsi="Times New Roman"/>
          <w:b/>
          <w:sz w:val="28"/>
          <w:szCs w:val="28"/>
        </w:rPr>
        <w:t>КОЧЕНЕВСКОГО РАЙОНА НОВОСИБИРСКОЙ ОБЛАСТИ</w:t>
      </w:r>
    </w:p>
    <w:p w:rsidR="001B72F6" w:rsidRDefault="001B72F6" w:rsidP="000426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539" w:rsidRPr="007128DB" w:rsidRDefault="00663539" w:rsidP="000426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B72F6" w:rsidRPr="007128DB" w:rsidRDefault="001B72F6" w:rsidP="000426E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7128DB">
        <w:rPr>
          <w:rFonts w:ascii="Times New Roman" w:hAnsi="Times New Roman"/>
          <w:b/>
          <w:sz w:val="32"/>
          <w:szCs w:val="32"/>
        </w:rPr>
        <w:t>П</w:t>
      </w:r>
      <w:proofErr w:type="gramEnd"/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О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С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Т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А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Н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О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В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Л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Е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Н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И</w:t>
      </w:r>
      <w:r w:rsidR="00663539">
        <w:rPr>
          <w:rFonts w:ascii="Times New Roman" w:hAnsi="Times New Roman"/>
          <w:b/>
          <w:sz w:val="32"/>
          <w:szCs w:val="32"/>
        </w:rPr>
        <w:t xml:space="preserve"> </w:t>
      </w:r>
      <w:r w:rsidRPr="007128DB">
        <w:rPr>
          <w:rFonts w:ascii="Times New Roman" w:hAnsi="Times New Roman"/>
          <w:b/>
          <w:sz w:val="32"/>
          <w:szCs w:val="32"/>
        </w:rPr>
        <w:t>Е</w:t>
      </w:r>
    </w:p>
    <w:p w:rsidR="001B72F6" w:rsidRPr="007128DB" w:rsidRDefault="001B72F6" w:rsidP="000426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72F6" w:rsidRPr="00CB1D06" w:rsidRDefault="00663539" w:rsidP="00663539">
      <w:pPr>
        <w:tabs>
          <w:tab w:val="left" w:pos="358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="0025242D">
        <w:rPr>
          <w:rFonts w:ascii="Times New Roman" w:hAnsi="Times New Roman"/>
          <w:color w:val="000000"/>
          <w:sz w:val="28"/>
          <w:szCs w:val="28"/>
        </w:rPr>
        <w:t>от 30.09</w:t>
      </w:r>
      <w:r w:rsidR="001B72F6">
        <w:rPr>
          <w:rFonts w:ascii="Times New Roman" w:hAnsi="Times New Roman"/>
          <w:color w:val="000000"/>
          <w:sz w:val="28"/>
          <w:szCs w:val="28"/>
        </w:rPr>
        <w:t>.2019</w:t>
      </w:r>
      <w:r w:rsidR="001B72F6" w:rsidRPr="00CB1D0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</w:t>
      </w:r>
      <w:r w:rsidR="001B72F6" w:rsidRPr="00CB1D06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25242D">
        <w:rPr>
          <w:rFonts w:ascii="Times New Roman" w:hAnsi="Times New Roman"/>
          <w:color w:val="000000"/>
          <w:sz w:val="28"/>
          <w:szCs w:val="28"/>
        </w:rPr>
        <w:t>60 -а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1B72F6" w:rsidRDefault="001B72F6" w:rsidP="007561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B72F6" w:rsidRDefault="001B72F6" w:rsidP="007561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B72F6" w:rsidRDefault="001B72F6" w:rsidP="00D9086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D90864">
        <w:rPr>
          <w:rFonts w:ascii="Times New Roman" w:hAnsi="Times New Roman"/>
          <w:b/>
          <w:sz w:val="28"/>
          <w:szCs w:val="28"/>
        </w:rPr>
        <w:t>Положе</w:t>
      </w:r>
      <w:r>
        <w:rPr>
          <w:rFonts w:ascii="Times New Roman" w:hAnsi="Times New Roman"/>
          <w:b/>
          <w:sz w:val="28"/>
          <w:szCs w:val="28"/>
        </w:rPr>
        <w:t>ния о</w:t>
      </w:r>
      <w:r w:rsidR="00663539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 оплате труда обслуживающего</w:t>
      </w:r>
      <w:r w:rsidRPr="00D90864">
        <w:rPr>
          <w:rFonts w:ascii="Times New Roman" w:hAnsi="Times New Roman"/>
          <w:b/>
          <w:sz w:val="28"/>
          <w:szCs w:val="28"/>
        </w:rPr>
        <w:t xml:space="preserve"> персонала </w:t>
      </w:r>
      <w:r>
        <w:rPr>
          <w:rFonts w:ascii="Times New Roman" w:hAnsi="Times New Roman"/>
          <w:b/>
          <w:sz w:val="28"/>
          <w:szCs w:val="28"/>
        </w:rPr>
        <w:t>администрации Чистопольского</w:t>
      </w:r>
      <w:r w:rsidRPr="00D90864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>Коченевского</w:t>
      </w:r>
      <w:r w:rsidRPr="00D9086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1B72F6" w:rsidRPr="00D90864" w:rsidRDefault="001B72F6" w:rsidP="00D908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63539" w:rsidRDefault="001B72F6" w:rsidP="00663539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D54FD2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оответствии с Федеральным законом</w:t>
      </w:r>
      <w:r w:rsidRPr="00D54FD2">
        <w:rPr>
          <w:rFonts w:ascii="Times New Roman" w:hAnsi="Times New Roman"/>
          <w:sz w:val="28"/>
          <w:szCs w:val="28"/>
          <w:lang w:eastAsia="ru-RU"/>
        </w:rPr>
        <w:t xml:space="preserve"> от 06.10.2003 N 131-ФЗ «Об общих принципах организации местного самоуправления в Российской Федерации»</w:t>
      </w:r>
      <w:proofErr w:type="gramStart"/>
      <w:r w:rsidRPr="00D54FD2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риказ Министерства здравоохранения и социального развития Российской Федерации от 29.05.2008 №248 «Об утверждении профессиональных квалификационных групп общеотраслевых профессий рабочих</w:t>
      </w:r>
    </w:p>
    <w:p w:rsidR="00663539" w:rsidRDefault="001B72F6" w:rsidP="0066353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426EB">
        <w:rPr>
          <w:rFonts w:ascii="Times New Roman" w:hAnsi="Times New Roman"/>
          <w:sz w:val="24"/>
          <w:szCs w:val="24"/>
        </w:rPr>
        <w:t>ПОСТАНОВЛЯЮ:</w:t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1B72F6" w:rsidRDefault="001B72F6" w:rsidP="0066353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Положение об оплате труда обслуживающего</w:t>
      </w:r>
      <w:r w:rsidRPr="00934A7C">
        <w:rPr>
          <w:rFonts w:ascii="Times New Roman" w:hAnsi="Times New Roman"/>
          <w:sz w:val="28"/>
          <w:szCs w:val="28"/>
        </w:rPr>
        <w:t xml:space="preserve"> персонала </w:t>
      </w:r>
      <w:r w:rsidRPr="00FB2786">
        <w:rPr>
          <w:rFonts w:ascii="Times New Roman" w:hAnsi="Times New Roman"/>
          <w:sz w:val="28"/>
          <w:szCs w:val="28"/>
        </w:rPr>
        <w:t>администрации</w:t>
      </w:r>
      <w:r w:rsidRPr="000426EB">
        <w:rPr>
          <w:rFonts w:ascii="Times New Roman" w:hAnsi="Times New Roman"/>
          <w:b/>
          <w:sz w:val="28"/>
          <w:szCs w:val="28"/>
        </w:rPr>
        <w:t xml:space="preserve"> </w:t>
      </w:r>
      <w:r w:rsidRPr="000426EB">
        <w:rPr>
          <w:rFonts w:ascii="Times New Roman" w:hAnsi="Times New Roman"/>
          <w:sz w:val="28"/>
          <w:szCs w:val="28"/>
        </w:rPr>
        <w:t>Чистопольского сельсовета Коченевского района Новосибирской области</w:t>
      </w:r>
      <w:r w:rsidR="00663539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 01 октября 2019г</w:t>
      </w:r>
      <w:r w:rsidR="00663539">
        <w:rPr>
          <w:rFonts w:ascii="Times New Roman" w:hAnsi="Times New Roman"/>
          <w:sz w:val="28"/>
          <w:szCs w:val="28"/>
        </w:rPr>
        <w:t>.</w:t>
      </w:r>
    </w:p>
    <w:p w:rsidR="00663539" w:rsidRPr="00663539" w:rsidRDefault="00663539" w:rsidP="0066353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Постановление от 30.01.2019 № 4 а </w:t>
      </w:r>
      <w:r w:rsidRPr="00663539">
        <w:rPr>
          <w:rFonts w:ascii="Times New Roman" w:hAnsi="Times New Roman"/>
          <w:sz w:val="28"/>
          <w:szCs w:val="28"/>
        </w:rPr>
        <w:t>« Об утверждении Положения об оплате труда обслуживающего персонала администрации Чистопольского сельсовета Коченевского района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  <w:r w:rsidR="0025242D">
        <w:rPr>
          <w:rFonts w:ascii="Times New Roman" w:hAnsi="Times New Roman"/>
          <w:sz w:val="28"/>
          <w:szCs w:val="28"/>
        </w:rPr>
        <w:t>- признать утратившим силу.</w:t>
      </w:r>
    </w:p>
    <w:p w:rsidR="001B72F6" w:rsidRPr="000426EB" w:rsidRDefault="00663539" w:rsidP="000426E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1B72F6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1B72F6" w:rsidRPr="00CB1D06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1B72F6" w:rsidRPr="00CB1D06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1B72F6" w:rsidRDefault="001B72F6" w:rsidP="0075619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72F6" w:rsidRPr="000426EB" w:rsidRDefault="001B72F6" w:rsidP="000426EB">
      <w:pPr>
        <w:pStyle w:val="ConsPlusTitle"/>
        <w:widowControl/>
        <w:spacing w:before="360"/>
        <w:ind w:right="283"/>
        <w:contextualSpacing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426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Глава Чистопольского сельсовета </w:t>
      </w:r>
    </w:p>
    <w:p w:rsidR="001B72F6" w:rsidRPr="000426EB" w:rsidRDefault="001B72F6" w:rsidP="000426EB">
      <w:pPr>
        <w:pStyle w:val="ConsPlusTitle"/>
        <w:widowControl/>
        <w:spacing w:before="360"/>
        <w:ind w:right="-2"/>
        <w:contextualSpacing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426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Коченевского района Новосибирской области                                 С.Н.Красич </w:t>
      </w:r>
    </w:p>
    <w:p w:rsidR="001B72F6" w:rsidRDefault="001B72F6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1B72F6" w:rsidRDefault="001B72F6" w:rsidP="00756192">
      <w:pPr>
        <w:jc w:val="both"/>
        <w:rPr>
          <w:rFonts w:ascii="Times New Roman" w:hAnsi="Times New Roman"/>
          <w:sz w:val="28"/>
          <w:szCs w:val="28"/>
        </w:rPr>
      </w:pPr>
    </w:p>
    <w:p w:rsidR="001B72F6" w:rsidRDefault="001B72F6"/>
    <w:p w:rsidR="001B72F6" w:rsidRDefault="001B72F6"/>
    <w:p w:rsidR="001B72F6" w:rsidRDefault="001B72F6"/>
    <w:p w:rsidR="001B72F6" w:rsidRDefault="001B72F6"/>
    <w:p w:rsidR="001B72F6" w:rsidRDefault="001B72F6" w:rsidP="0018473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B72F6" w:rsidRDefault="001B72F6" w:rsidP="0018473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B72F6" w:rsidRPr="00184739" w:rsidRDefault="001B72F6" w:rsidP="0018473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  <w:r w:rsidRPr="00184739">
        <w:rPr>
          <w:rFonts w:ascii="Times New Roman" w:hAnsi="Times New Roman"/>
          <w:sz w:val="28"/>
          <w:szCs w:val="28"/>
        </w:rPr>
        <w:t xml:space="preserve"> </w:t>
      </w:r>
    </w:p>
    <w:p w:rsidR="001B72F6" w:rsidRDefault="001B72F6" w:rsidP="00184739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главы</w:t>
      </w:r>
    </w:p>
    <w:p w:rsidR="001B72F6" w:rsidRPr="00184739" w:rsidRDefault="001B72F6" w:rsidP="00184739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Чистопольского сельсовета</w:t>
      </w:r>
    </w:p>
    <w:p w:rsidR="001B72F6" w:rsidRPr="00492852" w:rsidRDefault="0025242D" w:rsidP="00184739">
      <w:pPr>
        <w:spacing w:after="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30.09.2019</w:t>
      </w:r>
      <w:r w:rsidR="001B72F6" w:rsidRPr="00492852">
        <w:rPr>
          <w:rFonts w:ascii="Times New Roman" w:hAnsi="Times New Roman"/>
          <w:sz w:val="28"/>
          <w:szCs w:val="28"/>
        </w:rPr>
        <w:t xml:space="preserve">г. №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60-а</w:t>
      </w:r>
    </w:p>
    <w:p w:rsidR="001B72F6" w:rsidRDefault="001B72F6" w:rsidP="00184739">
      <w:pPr>
        <w:jc w:val="right"/>
      </w:pPr>
    </w:p>
    <w:p w:rsidR="001B72F6" w:rsidRDefault="001B72F6" w:rsidP="00184739">
      <w:pPr>
        <w:jc w:val="right"/>
      </w:pPr>
    </w:p>
    <w:p w:rsidR="001B72F6" w:rsidRDefault="001B72F6" w:rsidP="00184739">
      <w:pPr>
        <w:jc w:val="center"/>
      </w:pPr>
      <w:r w:rsidRPr="00D90864">
        <w:rPr>
          <w:rFonts w:ascii="Times New Roman" w:hAnsi="Times New Roman"/>
          <w:b/>
          <w:sz w:val="28"/>
          <w:szCs w:val="28"/>
        </w:rPr>
        <w:t>Положе</w:t>
      </w:r>
      <w:r>
        <w:rPr>
          <w:rFonts w:ascii="Times New Roman" w:hAnsi="Times New Roman"/>
          <w:b/>
          <w:sz w:val="28"/>
          <w:szCs w:val="28"/>
        </w:rPr>
        <w:t>ние об оплате труда обслуживающего</w:t>
      </w:r>
      <w:r w:rsidRPr="00D90864">
        <w:rPr>
          <w:rFonts w:ascii="Times New Roman" w:hAnsi="Times New Roman"/>
          <w:b/>
          <w:sz w:val="28"/>
          <w:szCs w:val="28"/>
        </w:rPr>
        <w:t xml:space="preserve"> персонала органов </w:t>
      </w:r>
      <w:r>
        <w:rPr>
          <w:rFonts w:ascii="Times New Roman" w:hAnsi="Times New Roman"/>
          <w:b/>
          <w:sz w:val="28"/>
          <w:szCs w:val="28"/>
        </w:rPr>
        <w:t>администрации Чистопольского</w:t>
      </w:r>
      <w:r w:rsidRPr="00D90864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>Коченевского</w:t>
      </w:r>
      <w:r w:rsidRPr="00D9086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1B72F6" w:rsidRPr="00184739" w:rsidRDefault="001B72F6" w:rsidP="00663539">
      <w:pPr>
        <w:pStyle w:val="1"/>
        <w:shd w:val="clear" w:color="auto" w:fill="FFFFFF"/>
        <w:spacing w:before="0" w:beforeAutospacing="0" w:after="144" w:afterAutospacing="0" w:line="242" w:lineRule="atLeast"/>
        <w:jc w:val="both"/>
        <w:rPr>
          <w:sz w:val="28"/>
          <w:szCs w:val="28"/>
        </w:rPr>
      </w:pPr>
      <w:r w:rsidRPr="00761E98">
        <w:rPr>
          <w:b w:val="0"/>
          <w:sz w:val="28"/>
          <w:szCs w:val="28"/>
        </w:rPr>
        <w:tab/>
        <w:t xml:space="preserve">Настоящее положение разработано в соответствии с Федеральными законами от 06.10.2003 N 131-ФЗ «Об общих принципах организации местного самоуправления в Российской Федерации», </w:t>
      </w:r>
      <w:r w:rsidRPr="0026392F">
        <w:rPr>
          <w:b w:val="0"/>
          <w:sz w:val="28"/>
          <w:szCs w:val="28"/>
        </w:rPr>
        <w:t>Приказ</w:t>
      </w:r>
      <w:r>
        <w:rPr>
          <w:b w:val="0"/>
          <w:sz w:val="28"/>
          <w:szCs w:val="28"/>
        </w:rPr>
        <w:t>ом</w:t>
      </w:r>
      <w:r w:rsidRPr="0026392F">
        <w:rPr>
          <w:b w:val="0"/>
          <w:sz w:val="28"/>
          <w:szCs w:val="28"/>
        </w:rPr>
        <w:t xml:space="preserve"> Министерства здравоохранения и социального развития Российской Федерации от 29.05.2008 №248 «Об утверждении профессиональных квалификационных групп общеотраслевых профессий рабочих</w:t>
      </w:r>
    </w:p>
    <w:p w:rsidR="001B72F6" w:rsidRDefault="001B72F6" w:rsidP="00184739">
      <w:pPr>
        <w:jc w:val="center"/>
        <w:rPr>
          <w:rFonts w:ascii="Times New Roman" w:hAnsi="Times New Roman"/>
          <w:b/>
          <w:sz w:val="28"/>
          <w:szCs w:val="28"/>
        </w:rPr>
      </w:pPr>
      <w:r w:rsidRPr="00184739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B72F6" w:rsidRDefault="001B72F6" w:rsidP="008400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184739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>Наименование должностей работников администрации Чистопольского сельсовета Коченевского района Новосибирской области (далее администрации), занимающих должности обслуживающего персонала, установлены в соответствии с утвержденной структурой и реестром должностей.</w:t>
      </w:r>
    </w:p>
    <w:p w:rsidR="001B72F6" w:rsidRDefault="001B72F6" w:rsidP="008400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1.2. </w:t>
      </w:r>
      <w:proofErr w:type="gramStart"/>
      <w:r>
        <w:rPr>
          <w:rFonts w:ascii="Times New Roman" w:hAnsi="Times New Roman"/>
          <w:sz w:val="28"/>
          <w:szCs w:val="28"/>
        </w:rPr>
        <w:t>Оплата труда обслуживающего персонала производится в виде заработной платы, являющейся основным источником их материального обеспечения и состоящей из должностного оклада в соответствии с занимаемой ими должностью, а так же из ежемесячных и иных дополнительных выплат компенсационного и стимулирующего характера.</w:t>
      </w:r>
      <w:proofErr w:type="gramEnd"/>
    </w:p>
    <w:p w:rsidR="001B72F6" w:rsidRDefault="001B72F6" w:rsidP="008400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1.3. Заработная плата обслуживающего персонала администрации выплачивается за счет средств фонда оплаты труда в пределах средств, предусмотренных бюджетом Чистопольского сельсовета Коченевского района Новосибирской области.</w:t>
      </w:r>
    </w:p>
    <w:p w:rsidR="001B72F6" w:rsidRDefault="001B72F6" w:rsidP="00840034">
      <w:pPr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ab/>
      </w:r>
    </w:p>
    <w:p w:rsidR="001B72F6" w:rsidRDefault="001B72F6" w:rsidP="004233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233BC">
        <w:rPr>
          <w:rFonts w:ascii="Times New Roman" w:hAnsi="Times New Roman"/>
          <w:sz w:val="28"/>
          <w:szCs w:val="28"/>
        </w:rPr>
        <w:tab/>
        <w:t>1.</w:t>
      </w:r>
      <w:r>
        <w:rPr>
          <w:rFonts w:ascii="Times New Roman" w:hAnsi="Times New Roman"/>
          <w:sz w:val="28"/>
          <w:szCs w:val="28"/>
        </w:rPr>
        <w:t>4</w:t>
      </w:r>
      <w:r w:rsidRPr="004233B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Обслуживающему персоналу выплачиваются следующие виды стимулирующих выплат:</w:t>
      </w:r>
    </w:p>
    <w:p w:rsidR="001B72F6" w:rsidRPr="004233BC" w:rsidRDefault="001B72F6" w:rsidP="004233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233BC">
        <w:rPr>
          <w:rFonts w:ascii="Times New Roman" w:hAnsi="Times New Roman"/>
          <w:sz w:val="28"/>
          <w:szCs w:val="28"/>
        </w:rPr>
        <w:tab/>
        <w:t>-  качественные показатели деятельности рабочих;</w:t>
      </w:r>
    </w:p>
    <w:p w:rsidR="001B72F6" w:rsidRDefault="001B72F6" w:rsidP="004233B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4233BC">
        <w:rPr>
          <w:rFonts w:ascii="Times New Roman" w:hAnsi="Times New Roman"/>
          <w:sz w:val="28"/>
          <w:szCs w:val="28"/>
        </w:rPr>
        <w:t>- продолжительность непрерывной работы</w:t>
      </w:r>
      <w:r>
        <w:rPr>
          <w:rFonts w:ascii="Times New Roman" w:hAnsi="Times New Roman"/>
          <w:sz w:val="28"/>
          <w:szCs w:val="28"/>
        </w:rPr>
        <w:t>;</w:t>
      </w:r>
    </w:p>
    <w:p w:rsidR="001B72F6" w:rsidRDefault="001B72F6" w:rsidP="004233B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за сложность выполняемых работ;</w:t>
      </w:r>
    </w:p>
    <w:p w:rsidR="001B72F6" w:rsidRDefault="001B72F6" w:rsidP="004233B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за квалификацию.</w:t>
      </w:r>
    </w:p>
    <w:p w:rsidR="001B72F6" w:rsidRDefault="001B72F6" w:rsidP="004233B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1.5. Ус</w:t>
      </w:r>
      <w:r w:rsidRPr="004233BC">
        <w:rPr>
          <w:rFonts w:ascii="Times New Roman" w:hAnsi="Times New Roman"/>
          <w:sz w:val="28"/>
          <w:szCs w:val="28"/>
        </w:rPr>
        <w:t>тановление и изменение размера выплат, указанных в п.1.4, и 1.5 производится в порядке, установленном настоящим Положением.</w:t>
      </w:r>
    </w:p>
    <w:p w:rsidR="001B72F6" w:rsidRDefault="001B72F6" w:rsidP="004233B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1.6. С</w:t>
      </w:r>
      <w:r w:rsidRPr="004233BC">
        <w:rPr>
          <w:rFonts w:ascii="Times New Roman" w:hAnsi="Times New Roman"/>
          <w:sz w:val="28"/>
          <w:szCs w:val="28"/>
        </w:rPr>
        <w:t xml:space="preserve">тимулирующие выплаты, выплачиваемые </w:t>
      </w:r>
      <w:r>
        <w:rPr>
          <w:rFonts w:ascii="Times New Roman" w:hAnsi="Times New Roman"/>
          <w:sz w:val="28"/>
          <w:szCs w:val="28"/>
        </w:rPr>
        <w:t xml:space="preserve">обслуживающему </w:t>
      </w:r>
      <w:r w:rsidRPr="004233BC">
        <w:rPr>
          <w:rFonts w:ascii="Times New Roman" w:hAnsi="Times New Roman"/>
          <w:sz w:val="28"/>
          <w:szCs w:val="28"/>
        </w:rPr>
        <w:t>персоналу, учитываются в соответствии с действующим законодательством при расчете средней заработной платы (для оплаты ежегодного отпуска, назначения пенсии, выплаты пособий по вр</w:t>
      </w:r>
      <w:r>
        <w:rPr>
          <w:rFonts w:ascii="Times New Roman" w:hAnsi="Times New Roman"/>
          <w:sz w:val="28"/>
          <w:szCs w:val="28"/>
        </w:rPr>
        <w:t>еменной нетрудоспособности и др.</w:t>
      </w:r>
      <w:r w:rsidRPr="004233B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1B72F6" w:rsidRDefault="001B72F6" w:rsidP="004233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15487">
        <w:rPr>
          <w:rFonts w:ascii="Times New Roman" w:hAnsi="Times New Roman"/>
          <w:sz w:val="28"/>
          <w:szCs w:val="28"/>
        </w:rPr>
        <w:tab/>
        <w:t>1.</w:t>
      </w:r>
      <w:r>
        <w:rPr>
          <w:rFonts w:ascii="Times New Roman" w:hAnsi="Times New Roman"/>
          <w:sz w:val="28"/>
          <w:szCs w:val="28"/>
        </w:rPr>
        <w:t>7</w:t>
      </w:r>
      <w:r w:rsidRPr="00B15487">
        <w:rPr>
          <w:rFonts w:ascii="Times New Roman" w:hAnsi="Times New Roman"/>
          <w:sz w:val="28"/>
          <w:szCs w:val="28"/>
        </w:rPr>
        <w:t xml:space="preserve">. Основанием для начисления ежемесячных и дополнительных выплат </w:t>
      </w:r>
      <w:r>
        <w:rPr>
          <w:rFonts w:ascii="Times New Roman" w:hAnsi="Times New Roman"/>
          <w:sz w:val="28"/>
          <w:szCs w:val="28"/>
        </w:rPr>
        <w:t xml:space="preserve">обслуживающему </w:t>
      </w:r>
      <w:r w:rsidRPr="00B15487">
        <w:rPr>
          <w:rFonts w:ascii="Times New Roman" w:hAnsi="Times New Roman"/>
          <w:sz w:val="28"/>
          <w:szCs w:val="28"/>
        </w:rPr>
        <w:t xml:space="preserve">персоналу является распоряжение представителя нанимателя (работодателя). </w:t>
      </w:r>
      <w:r w:rsidRPr="00B15487">
        <w:rPr>
          <w:rFonts w:ascii="Times New Roman" w:hAnsi="Times New Roman"/>
          <w:sz w:val="28"/>
          <w:szCs w:val="28"/>
        </w:rPr>
        <w:tab/>
      </w:r>
    </w:p>
    <w:p w:rsidR="001B72F6" w:rsidRDefault="001B72F6" w:rsidP="004233B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1548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8</w:t>
      </w:r>
      <w:r w:rsidRPr="00B15487">
        <w:rPr>
          <w:rFonts w:ascii="Times New Roman" w:hAnsi="Times New Roman"/>
          <w:sz w:val="28"/>
          <w:szCs w:val="28"/>
        </w:rPr>
        <w:t xml:space="preserve">. В распоряжении представителя нанимателя (работодателя), указываются конкретные основания, по которым отдельным работникам </w:t>
      </w:r>
      <w:r>
        <w:rPr>
          <w:rFonts w:ascii="Times New Roman" w:hAnsi="Times New Roman"/>
          <w:sz w:val="28"/>
          <w:szCs w:val="28"/>
        </w:rPr>
        <w:t xml:space="preserve">обслуживающего </w:t>
      </w:r>
      <w:r w:rsidRPr="00B15487">
        <w:rPr>
          <w:rFonts w:ascii="Times New Roman" w:hAnsi="Times New Roman"/>
          <w:sz w:val="28"/>
          <w:szCs w:val="28"/>
        </w:rPr>
        <w:t>персонала увеличивается или уменьшается размер дополнительных выплат, которые распределяются в пределах фонда оплаты труда.</w:t>
      </w:r>
    </w:p>
    <w:p w:rsidR="001B72F6" w:rsidRDefault="001B72F6" w:rsidP="004233B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B72F6" w:rsidRDefault="001B72F6" w:rsidP="00617E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06239">
        <w:rPr>
          <w:rFonts w:ascii="Times New Roman" w:hAnsi="Times New Roman"/>
          <w:b/>
          <w:sz w:val="28"/>
          <w:szCs w:val="28"/>
        </w:rPr>
        <w:t xml:space="preserve">2.Размеры </w:t>
      </w:r>
      <w:r>
        <w:rPr>
          <w:rFonts w:ascii="Times New Roman" w:hAnsi="Times New Roman"/>
          <w:b/>
          <w:sz w:val="28"/>
          <w:szCs w:val="28"/>
        </w:rPr>
        <w:t xml:space="preserve">должностных </w:t>
      </w:r>
      <w:r w:rsidRPr="00E06239">
        <w:rPr>
          <w:rFonts w:ascii="Times New Roman" w:hAnsi="Times New Roman"/>
          <w:b/>
          <w:sz w:val="28"/>
          <w:szCs w:val="28"/>
        </w:rPr>
        <w:t>окладов обслуживающего персонала</w:t>
      </w:r>
    </w:p>
    <w:p w:rsidR="001B72F6" w:rsidRDefault="001B72F6" w:rsidP="00617E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B72F6" w:rsidRDefault="001B72F6" w:rsidP="00E0623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E06239">
        <w:rPr>
          <w:rFonts w:ascii="Times New Roman" w:hAnsi="Times New Roman"/>
          <w:sz w:val="28"/>
          <w:szCs w:val="28"/>
        </w:rPr>
        <w:t xml:space="preserve">2.1. </w:t>
      </w:r>
      <w:r>
        <w:rPr>
          <w:rFonts w:ascii="Times New Roman" w:hAnsi="Times New Roman"/>
          <w:sz w:val="28"/>
          <w:szCs w:val="28"/>
        </w:rPr>
        <w:t>Обслуживающему персоналу устанавливаются следующие должностные оклады: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1"/>
        <w:gridCol w:w="7037"/>
        <w:gridCol w:w="1543"/>
      </w:tblGrid>
      <w:tr w:rsidR="001B72F6" w:rsidRPr="003914BB" w:rsidTr="00B130EB">
        <w:tc>
          <w:tcPr>
            <w:tcW w:w="991" w:type="dxa"/>
          </w:tcPr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  <w:r w:rsidRPr="000C5CA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C5CA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C5CA0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C5CA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37" w:type="dxa"/>
          </w:tcPr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  <w:r w:rsidRPr="000C5CA0">
              <w:rPr>
                <w:rFonts w:ascii="Times New Roman" w:hAnsi="Times New Roman"/>
                <w:sz w:val="28"/>
                <w:szCs w:val="28"/>
              </w:rPr>
              <w:t>Наименование профессий и характеристика работ</w:t>
            </w:r>
          </w:p>
        </w:tc>
        <w:tc>
          <w:tcPr>
            <w:tcW w:w="1543" w:type="dxa"/>
          </w:tcPr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  <w:r w:rsidRPr="000C5CA0">
              <w:rPr>
                <w:rFonts w:ascii="Times New Roman" w:hAnsi="Times New Roman"/>
                <w:sz w:val="28"/>
                <w:szCs w:val="28"/>
              </w:rPr>
              <w:t>Размер оклада, руб.</w:t>
            </w:r>
          </w:p>
        </w:tc>
      </w:tr>
      <w:tr w:rsidR="001B72F6" w:rsidRPr="000C5CA0" w:rsidTr="00B130EB">
        <w:trPr>
          <w:trHeight w:val="2686"/>
        </w:trPr>
        <w:tc>
          <w:tcPr>
            <w:tcW w:w="991" w:type="dxa"/>
          </w:tcPr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  <w:r w:rsidRPr="000C5CA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37" w:type="dxa"/>
          </w:tcPr>
          <w:p w:rsidR="001B72F6" w:rsidRPr="000C5CA0" w:rsidRDefault="001B72F6" w:rsidP="00B130EB">
            <w:pPr>
              <w:pStyle w:val="a6"/>
              <w:rPr>
                <w:iCs/>
                <w:sz w:val="28"/>
                <w:szCs w:val="28"/>
                <w:u w:val="single"/>
              </w:rPr>
            </w:pPr>
            <w:r w:rsidRPr="000C5CA0">
              <w:rPr>
                <w:iCs/>
                <w:sz w:val="28"/>
                <w:szCs w:val="28"/>
                <w:u w:val="single"/>
              </w:rPr>
              <w:t>Водитель автомобиля</w:t>
            </w:r>
          </w:p>
          <w:p w:rsidR="001B72F6" w:rsidRPr="000C5CA0" w:rsidRDefault="001B72F6" w:rsidP="00B130EB">
            <w:pPr>
              <w:pStyle w:val="a6"/>
              <w:ind w:firstLine="72"/>
              <w:rPr>
                <w:iCs/>
                <w:sz w:val="28"/>
                <w:szCs w:val="28"/>
              </w:rPr>
            </w:pPr>
            <w:r w:rsidRPr="000C5CA0">
              <w:rPr>
                <w:iCs/>
                <w:sz w:val="28"/>
                <w:szCs w:val="28"/>
              </w:rPr>
              <w:t xml:space="preserve"> 4 разряда</w:t>
            </w:r>
          </w:p>
          <w:p w:rsidR="001B72F6" w:rsidRPr="000C5CA0" w:rsidRDefault="001B72F6" w:rsidP="000C5CA0">
            <w:pPr>
              <w:pStyle w:val="a6"/>
              <w:ind w:left="60"/>
              <w:jc w:val="both"/>
              <w:rPr>
                <w:sz w:val="28"/>
                <w:szCs w:val="28"/>
              </w:rPr>
            </w:pPr>
            <w:r w:rsidRPr="000C5CA0">
              <w:rPr>
                <w:sz w:val="28"/>
                <w:szCs w:val="28"/>
              </w:rPr>
              <w:t xml:space="preserve">- управление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0C5CA0">
                <w:rPr>
                  <w:sz w:val="28"/>
                  <w:szCs w:val="28"/>
                </w:rPr>
                <w:t>7 метров</w:t>
              </w:r>
            </w:smartTag>
            <w:r w:rsidRPr="000C5CA0">
              <w:rPr>
                <w:sz w:val="28"/>
                <w:szCs w:val="28"/>
              </w:rPr>
              <w:t xml:space="preserve">. Заправка автомобилей. Проверка технического состояния  автомобиля перед выездом на линию  и постановка его на отведенное место по возвращении.  Устранение возникших во время работы  мелких неисправностей, не требующих разборки механизмов. </w:t>
            </w:r>
          </w:p>
          <w:p w:rsidR="001B72F6" w:rsidRPr="000C5CA0" w:rsidRDefault="001B72F6" w:rsidP="000C5CA0">
            <w:pPr>
              <w:pStyle w:val="a6"/>
              <w:ind w:left="60"/>
              <w:jc w:val="both"/>
              <w:rPr>
                <w:sz w:val="28"/>
                <w:szCs w:val="28"/>
              </w:rPr>
            </w:pPr>
            <w:r w:rsidRPr="000C5CA0">
              <w:rPr>
                <w:sz w:val="28"/>
                <w:szCs w:val="28"/>
              </w:rPr>
              <w:t>Примечание</w:t>
            </w:r>
          </w:p>
          <w:p w:rsidR="001B72F6" w:rsidRPr="000C5CA0" w:rsidRDefault="001B72F6" w:rsidP="000C5CA0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0">
              <w:rPr>
                <w:rFonts w:ascii="Times New Roman" w:hAnsi="Times New Roman" w:cs="Times New Roman"/>
                <w:sz w:val="28"/>
                <w:szCs w:val="28"/>
              </w:rPr>
              <w:t xml:space="preserve">- в случаях работы на 2 - 3 видах автомобилей </w:t>
            </w:r>
            <w:r w:rsidRPr="000C5C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(легковом, грузовом, автобусе и т.п.)</w:t>
            </w:r>
          </w:p>
        </w:tc>
        <w:tc>
          <w:tcPr>
            <w:tcW w:w="1543" w:type="dxa"/>
          </w:tcPr>
          <w:p w:rsidR="001B72F6" w:rsidRPr="000C5CA0" w:rsidRDefault="001B72F6" w:rsidP="00B130E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7790,00</w:t>
            </w: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72F6" w:rsidRPr="000C5CA0" w:rsidTr="00B130EB">
        <w:tc>
          <w:tcPr>
            <w:tcW w:w="991" w:type="dxa"/>
          </w:tcPr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  <w:r w:rsidRPr="000C5CA0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037" w:type="dxa"/>
          </w:tcPr>
          <w:p w:rsidR="001B72F6" w:rsidRPr="000C5CA0" w:rsidRDefault="001B72F6" w:rsidP="00B130EB">
            <w:pPr>
              <w:pStyle w:val="ConsPlusNormal"/>
              <w:widowControl/>
              <w:tabs>
                <w:tab w:val="left" w:pos="2307"/>
              </w:tabs>
              <w:ind w:firstLine="54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u w:val="single"/>
              </w:rPr>
            </w:pPr>
            <w:r w:rsidRPr="000C5CA0">
              <w:rPr>
                <w:rFonts w:ascii="Times New Roman" w:hAnsi="Times New Roman" w:cs="Times New Roman"/>
                <w:iCs/>
                <w:sz w:val="28"/>
                <w:szCs w:val="28"/>
                <w:u w:val="single"/>
              </w:rPr>
              <w:t>Уборщик служебных помещений</w:t>
            </w:r>
          </w:p>
          <w:p w:rsidR="001B72F6" w:rsidRPr="000C5CA0" w:rsidRDefault="001B72F6" w:rsidP="00B130EB">
            <w:pPr>
              <w:pStyle w:val="ConsPlusNormal"/>
              <w:widowControl/>
              <w:tabs>
                <w:tab w:val="left" w:pos="2307"/>
              </w:tabs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CA0">
              <w:rPr>
                <w:rFonts w:ascii="Times New Roman" w:hAnsi="Times New Roman" w:cs="Times New Roman"/>
                <w:iCs/>
                <w:sz w:val="28"/>
                <w:szCs w:val="28"/>
              </w:rPr>
              <w:t>1 разряд</w:t>
            </w:r>
            <w:proofErr w:type="gramStart"/>
            <w:r w:rsidRPr="000C5CA0">
              <w:rPr>
                <w:rFonts w:ascii="Times New Roman" w:hAnsi="Times New Roman" w:cs="Times New Roman"/>
                <w:iCs/>
                <w:sz w:val="28"/>
                <w:szCs w:val="28"/>
              </w:rPr>
              <w:t>а-</w:t>
            </w:r>
            <w:proofErr w:type="gramEnd"/>
            <w:r w:rsidRPr="000C5CA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</w:t>
            </w:r>
            <w:r w:rsidRPr="000C5CA0">
              <w:rPr>
                <w:rFonts w:ascii="Times New Roman" w:hAnsi="Times New Roman" w:cs="Times New Roman"/>
                <w:sz w:val="28"/>
                <w:szCs w:val="28"/>
              </w:rPr>
              <w:t xml:space="preserve">борка холлов, вестибюлей, коридоров, лестничных клеток служебных и других помещений общественных и административных зданий. Удаление пыли с мебели, ковровых изделий, подметание и мытье вручную или с помощью машин и приспособлений стен, полов, лестниц, окон. </w:t>
            </w:r>
            <w:proofErr w:type="gramStart"/>
            <w:r w:rsidRPr="000C5CA0">
              <w:rPr>
                <w:rFonts w:ascii="Times New Roman" w:hAnsi="Times New Roman" w:cs="Times New Roman"/>
                <w:sz w:val="28"/>
                <w:szCs w:val="28"/>
              </w:rPr>
              <w:t>Влажное подметание и мытье лестничных площадок, маршей, мест, удаление пыли с потолка, влажная протирка стен, дверей, плафонов, подоконников, оконных решеток, перил, чердачных лестниц.</w:t>
            </w:r>
            <w:proofErr w:type="gramEnd"/>
            <w:r w:rsidRPr="000C5CA0">
              <w:rPr>
                <w:rFonts w:ascii="Times New Roman" w:hAnsi="Times New Roman" w:cs="Times New Roman"/>
                <w:sz w:val="28"/>
                <w:szCs w:val="28"/>
              </w:rPr>
              <w:t xml:space="preserve"> Подметание и мытье площадки перед входом в здание. Мытье пола, влажная уборка стен, дверей, потолков</w:t>
            </w:r>
            <w:proofErr w:type="gramStart"/>
            <w:r w:rsidRPr="000C5CA0">
              <w:rPr>
                <w:rFonts w:ascii="Times New Roman" w:hAnsi="Times New Roman" w:cs="Times New Roman"/>
                <w:sz w:val="28"/>
                <w:szCs w:val="28"/>
              </w:rPr>
              <w:t xml:space="preserve">,. </w:t>
            </w:r>
            <w:proofErr w:type="gramEnd"/>
            <w:r w:rsidRPr="000C5CA0">
              <w:rPr>
                <w:rFonts w:ascii="Times New Roman" w:hAnsi="Times New Roman" w:cs="Times New Roman"/>
                <w:sz w:val="28"/>
                <w:szCs w:val="28"/>
              </w:rPr>
              <w:t>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материала.</w:t>
            </w:r>
          </w:p>
        </w:tc>
        <w:tc>
          <w:tcPr>
            <w:tcW w:w="1543" w:type="dxa"/>
          </w:tcPr>
          <w:p w:rsidR="001B72F6" w:rsidRPr="000C5CA0" w:rsidRDefault="001B72F6" w:rsidP="00B130E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6770,00</w:t>
            </w: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0C5CA0" w:rsidRDefault="001B72F6" w:rsidP="00B130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B72F6" w:rsidRDefault="001B72F6" w:rsidP="00E0623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B72F6" w:rsidRDefault="001B72F6" w:rsidP="007062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FB2786">
        <w:rPr>
          <w:rFonts w:ascii="Times New Roman" w:hAnsi="Times New Roman"/>
          <w:b/>
          <w:sz w:val="28"/>
          <w:szCs w:val="28"/>
        </w:rPr>
        <w:t>.</w:t>
      </w:r>
      <w:r w:rsidRPr="007062A0">
        <w:rPr>
          <w:rFonts w:ascii="Times New Roman" w:hAnsi="Times New Roman"/>
          <w:b/>
          <w:sz w:val="28"/>
          <w:szCs w:val="28"/>
        </w:rPr>
        <w:t>Размеры выплат стимулирующих выплат</w:t>
      </w:r>
    </w:p>
    <w:p w:rsidR="001B72F6" w:rsidRDefault="001B72F6" w:rsidP="007062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B72F6" w:rsidRPr="006F1AE2" w:rsidRDefault="001B72F6" w:rsidP="006F1AE2">
      <w:pPr>
        <w:jc w:val="both"/>
        <w:rPr>
          <w:rFonts w:ascii="Times New Roman" w:hAnsi="Times New Roman"/>
          <w:sz w:val="28"/>
          <w:szCs w:val="28"/>
        </w:rPr>
      </w:pPr>
      <w:r w:rsidRPr="006F1AE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6F1AE2">
        <w:rPr>
          <w:rFonts w:ascii="Times New Roman" w:hAnsi="Times New Roman"/>
          <w:sz w:val="28"/>
          <w:szCs w:val="28"/>
        </w:rPr>
        <w:t>.1. Обслуживающему персоналу администрации за качественные показатели деятельности к должностному окладу устанавливаются ежемесячная надбавка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6"/>
        <w:gridCol w:w="5174"/>
        <w:gridCol w:w="2181"/>
      </w:tblGrid>
      <w:tr w:rsidR="001B72F6" w:rsidRPr="006F1AE2" w:rsidTr="001155E1">
        <w:tc>
          <w:tcPr>
            <w:tcW w:w="2216" w:type="dxa"/>
          </w:tcPr>
          <w:p w:rsidR="001B72F6" w:rsidRPr="006F1AE2" w:rsidRDefault="001B72F6" w:rsidP="00C26BB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AE2">
              <w:rPr>
                <w:rFonts w:ascii="Times New Roman" w:hAnsi="Times New Roman"/>
                <w:sz w:val="28"/>
                <w:szCs w:val="28"/>
              </w:rPr>
              <w:t xml:space="preserve">Наименование рабочих </w:t>
            </w:r>
            <w:r w:rsidRPr="006F1AE2">
              <w:rPr>
                <w:rFonts w:ascii="Times New Roman" w:hAnsi="Times New Roman"/>
                <w:sz w:val="28"/>
                <w:szCs w:val="28"/>
              </w:rPr>
              <w:lastRenderedPageBreak/>
              <w:t>профессий</w:t>
            </w:r>
          </w:p>
        </w:tc>
        <w:tc>
          <w:tcPr>
            <w:tcW w:w="5174" w:type="dxa"/>
          </w:tcPr>
          <w:p w:rsidR="001B72F6" w:rsidRPr="006F1AE2" w:rsidRDefault="001B72F6" w:rsidP="00C26BB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A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Качественные показатели деятельности </w:t>
            </w:r>
          </w:p>
        </w:tc>
        <w:tc>
          <w:tcPr>
            <w:tcW w:w="2181" w:type="dxa"/>
          </w:tcPr>
          <w:p w:rsidR="001B72F6" w:rsidRPr="006F1AE2" w:rsidRDefault="001B72F6" w:rsidP="00C26BB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AE2">
              <w:rPr>
                <w:rFonts w:ascii="Times New Roman" w:hAnsi="Times New Roman"/>
                <w:sz w:val="28"/>
                <w:szCs w:val="28"/>
              </w:rPr>
              <w:t xml:space="preserve">Размер надбавки, </w:t>
            </w:r>
            <w:r w:rsidRPr="006F1AE2">
              <w:rPr>
                <w:rFonts w:ascii="Times New Roman" w:hAnsi="Times New Roman"/>
                <w:sz w:val="28"/>
                <w:szCs w:val="28"/>
              </w:rPr>
              <w:lastRenderedPageBreak/>
              <w:t>процентов от оклада</w:t>
            </w:r>
          </w:p>
        </w:tc>
      </w:tr>
      <w:tr w:rsidR="001B72F6" w:rsidRPr="006F1AE2" w:rsidTr="001155E1">
        <w:tc>
          <w:tcPr>
            <w:tcW w:w="2216" w:type="dxa"/>
          </w:tcPr>
          <w:p w:rsidR="001B72F6" w:rsidRPr="006F1AE2" w:rsidRDefault="001B72F6" w:rsidP="00C26BB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A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Водитель автомобиля </w:t>
            </w:r>
          </w:p>
        </w:tc>
        <w:tc>
          <w:tcPr>
            <w:tcW w:w="5174" w:type="dxa"/>
          </w:tcPr>
          <w:p w:rsidR="001B72F6" w:rsidRPr="006F1AE2" w:rsidRDefault="001B72F6" w:rsidP="00C26BB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AE2">
              <w:rPr>
                <w:rFonts w:ascii="Times New Roman" w:hAnsi="Times New Roman"/>
                <w:sz w:val="28"/>
                <w:szCs w:val="28"/>
              </w:rPr>
              <w:t>1.Обеспечение безопасного и безаварийного движения.</w:t>
            </w:r>
          </w:p>
          <w:p w:rsidR="001B72F6" w:rsidRPr="006F1AE2" w:rsidRDefault="001B72F6" w:rsidP="00C26BB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AE2">
              <w:rPr>
                <w:rFonts w:ascii="Times New Roman" w:hAnsi="Times New Roman"/>
                <w:sz w:val="28"/>
                <w:szCs w:val="28"/>
              </w:rPr>
              <w:t>2.Качественное выполнение заданий в соответствии с установленными характеристиками  работ.</w:t>
            </w:r>
          </w:p>
          <w:p w:rsidR="001B72F6" w:rsidRPr="006F1AE2" w:rsidRDefault="001B72F6" w:rsidP="00C26BB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AE2">
              <w:rPr>
                <w:rFonts w:ascii="Times New Roman" w:hAnsi="Times New Roman"/>
                <w:sz w:val="28"/>
                <w:szCs w:val="28"/>
              </w:rPr>
              <w:t>3. Содержание автомобиля в технически исправном состоянии.</w:t>
            </w:r>
          </w:p>
        </w:tc>
        <w:tc>
          <w:tcPr>
            <w:tcW w:w="2181" w:type="dxa"/>
          </w:tcPr>
          <w:p w:rsidR="001B72F6" w:rsidRPr="006F1AE2" w:rsidRDefault="001B72F6" w:rsidP="00C2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1B72F6" w:rsidRPr="006F1AE2" w:rsidRDefault="001B72F6" w:rsidP="00C2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6F1AE2" w:rsidRDefault="001B72F6" w:rsidP="00C2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1B72F6" w:rsidRPr="006F1AE2" w:rsidRDefault="001B72F6" w:rsidP="00C2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6F1AE2" w:rsidRDefault="001B72F6" w:rsidP="00C2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6F1AE2" w:rsidRDefault="001B72F6" w:rsidP="00C2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1B72F6" w:rsidRPr="006F1AE2" w:rsidTr="001155E1">
        <w:tc>
          <w:tcPr>
            <w:tcW w:w="2216" w:type="dxa"/>
          </w:tcPr>
          <w:p w:rsidR="001B72F6" w:rsidRPr="006F1AE2" w:rsidRDefault="001B72F6" w:rsidP="00C26BB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AE2">
              <w:rPr>
                <w:rFonts w:ascii="Times New Roman" w:hAnsi="Times New Roman"/>
                <w:sz w:val="28"/>
                <w:szCs w:val="28"/>
              </w:rPr>
              <w:t>Уборщик служебных помещений,  уборщик территории</w:t>
            </w:r>
          </w:p>
        </w:tc>
        <w:tc>
          <w:tcPr>
            <w:tcW w:w="5174" w:type="dxa"/>
          </w:tcPr>
          <w:p w:rsidR="001B72F6" w:rsidRPr="006F1AE2" w:rsidRDefault="001B72F6" w:rsidP="00C26BB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AE2">
              <w:rPr>
                <w:rFonts w:ascii="Times New Roman" w:hAnsi="Times New Roman"/>
                <w:sz w:val="28"/>
                <w:szCs w:val="28"/>
              </w:rPr>
              <w:t>1.Своевременное и качественное выполнение всего комплекса работ в соответствии с установленными характеристиками</w:t>
            </w:r>
          </w:p>
          <w:p w:rsidR="001B72F6" w:rsidRPr="006F1AE2" w:rsidRDefault="001B72F6" w:rsidP="00C26BB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AE2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>Проведение генеральных уборок</w:t>
            </w:r>
            <w:r w:rsidRPr="006F1A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81" w:type="dxa"/>
          </w:tcPr>
          <w:p w:rsidR="001B72F6" w:rsidRPr="006F1AE2" w:rsidRDefault="001B72F6" w:rsidP="00C2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  <w:p w:rsidR="001B72F6" w:rsidRPr="006F1AE2" w:rsidRDefault="001B72F6" w:rsidP="00C2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6F1AE2" w:rsidRDefault="001B72F6" w:rsidP="00C2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72F6" w:rsidRPr="006F1AE2" w:rsidRDefault="001B72F6" w:rsidP="00C2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</w:tbl>
    <w:p w:rsidR="001B72F6" w:rsidRPr="003914BB" w:rsidRDefault="001B72F6" w:rsidP="006F1AE2">
      <w:pPr>
        <w:jc w:val="both"/>
        <w:rPr>
          <w:sz w:val="27"/>
          <w:szCs w:val="27"/>
        </w:rPr>
      </w:pPr>
    </w:p>
    <w:p w:rsidR="001B72F6" w:rsidRPr="001F7596" w:rsidRDefault="001B72F6" w:rsidP="001F7596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3.2. </w:t>
      </w:r>
      <w:r w:rsidRPr="001F7596">
        <w:rPr>
          <w:rFonts w:ascii="Times New Roman" w:hAnsi="Times New Roman"/>
          <w:sz w:val="28"/>
          <w:szCs w:val="28"/>
        </w:rPr>
        <w:t>При условии выполнения качественных показателей трудовой деятельности по итогам работы за календарный период года (месяц) рабочим могут выплачиваться премии при условии экономии фонда зарплаты.</w:t>
      </w:r>
    </w:p>
    <w:p w:rsidR="001B72F6" w:rsidRDefault="001B72F6" w:rsidP="006F1AE2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1F7596">
        <w:rPr>
          <w:rFonts w:ascii="Times New Roman" w:hAnsi="Times New Roman"/>
          <w:sz w:val="28"/>
          <w:szCs w:val="28"/>
        </w:rPr>
        <w:t xml:space="preserve">Премии устанавливаются в процентах к окладу. </w:t>
      </w:r>
      <w:r>
        <w:rPr>
          <w:rFonts w:ascii="Times New Roman" w:hAnsi="Times New Roman"/>
          <w:sz w:val="28"/>
          <w:szCs w:val="28"/>
        </w:rPr>
        <w:t>Р</w:t>
      </w:r>
      <w:r w:rsidRPr="001F7596">
        <w:rPr>
          <w:rFonts w:ascii="Times New Roman" w:hAnsi="Times New Roman"/>
          <w:sz w:val="28"/>
          <w:szCs w:val="28"/>
        </w:rPr>
        <w:t>азмер премии опр</w:t>
      </w:r>
      <w:r>
        <w:rPr>
          <w:rFonts w:ascii="Times New Roman" w:hAnsi="Times New Roman"/>
          <w:sz w:val="28"/>
          <w:szCs w:val="28"/>
        </w:rPr>
        <w:t>еделяется  главой  Чистопольского сельсовета Коченевского района Новосибирской области (далее главой)</w:t>
      </w:r>
      <w:r w:rsidRPr="001F7596">
        <w:rPr>
          <w:rFonts w:ascii="Times New Roman" w:hAnsi="Times New Roman"/>
          <w:sz w:val="28"/>
          <w:szCs w:val="28"/>
        </w:rPr>
        <w:t>.</w:t>
      </w:r>
    </w:p>
    <w:p w:rsidR="001B72F6" w:rsidRPr="001F7596" w:rsidRDefault="001B72F6" w:rsidP="001F75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3.3. </w:t>
      </w:r>
      <w:r w:rsidRPr="001F7596">
        <w:rPr>
          <w:rFonts w:ascii="Times New Roman" w:hAnsi="Times New Roman"/>
          <w:sz w:val="28"/>
          <w:szCs w:val="28"/>
        </w:rPr>
        <w:t xml:space="preserve">При наличии экономии фонда оплаты  труда в </w:t>
      </w:r>
      <w:r>
        <w:rPr>
          <w:rFonts w:ascii="Times New Roman" w:hAnsi="Times New Roman"/>
          <w:sz w:val="28"/>
          <w:szCs w:val="28"/>
        </w:rPr>
        <w:t>течение</w:t>
      </w:r>
      <w:r w:rsidRPr="001F7596">
        <w:rPr>
          <w:rFonts w:ascii="Times New Roman" w:hAnsi="Times New Roman"/>
          <w:sz w:val="28"/>
          <w:szCs w:val="28"/>
        </w:rPr>
        <w:t xml:space="preserve"> календарного  года  могут выплачиваться денежные поощре</w:t>
      </w:r>
      <w:r>
        <w:rPr>
          <w:rFonts w:ascii="Times New Roman" w:hAnsi="Times New Roman"/>
          <w:sz w:val="28"/>
          <w:szCs w:val="28"/>
        </w:rPr>
        <w:t xml:space="preserve">ния, размер которых </w:t>
      </w:r>
      <w:r w:rsidRPr="001F7596">
        <w:rPr>
          <w:rFonts w:ascii="Times New Roman" w:hAnsi="Times New Roman"/>
          <w:sz w:val="28"/>
          <w:szCs w:val="28"/>
        </w:rPr>
        <w:t>определяется главой.</w:t>
      </w:r>
    </w:p>
    <w:p w:rsidR="001B72F6" w:rsidRDefault="001B72F6" w:rsidP="000064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3.4. </w:t>
      </w:r>
      <w:r w:rsidRPr="001F7596">
        <w:rPr>
          <w:rFonts w:ascii="Times New Roman" w:hAnsi="Times New Roman"/>
          <w:sz w:val="28"/>
          <w:szCs w:val="28"/>
        </w:rPr>
        <w:t>На премиальные и денежные поощрения начисляется районный коэффициент.</w:t>
      </w:r>
    </w:p>
    <w:p w:rsidR="001B72F6" w:rsidRDefault="001B72F6" w:rsidP="0000647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006474">
        <w:rPr>
          <w:rFonts w:ascii="Times New Roman" w:hAnsi="Times New Roman"/>
          <w:b/>
          <w:sz w:val="28"/>
          <w:szCs w:val="28"/>
        </w:rPr>
        <w:t>.</w:t>
      </w:r>
      <w:r w:rsidRPr="00006474">
        <w:rPr>
          <w:rFonts w:ascii="Times New Roman" w:hAnsi="Times New Roman"/>
          <w:b/>
          <w:bCs/>
          <w:sz w:val="28"/>
          <w:szCs w:val="28"/>
        </w:rPr>
        <w:t>Размеры выплат за продолжительность непрерывной работы</w:t>
      </w:r>
    </w:p>
    <w:p w:rsidR="001B72F6" w:rsidRPr="00006474" w:rsidRDefault="001B72F6" w:rsidP="00006474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4.1. За </w:t>
      </w:r>
      <w:r w:rsidRPr="00006474">
        <w:rPr>
          <w:rFonts w:ascii="Times New Roman" w:hAnsi="Times New Roman"/>
          <w:sz w:val="28"/>
          <w:szCs w:val="28"/>
        </w:rPr>
        <w:t xml:space="preserve">продолжительность непрерывной работы в администрации </w:t>
      </w:r>
      <w:r>
        <w:rPr>
          <w:rFonts w:ascii="Times New Roman" w:hAnsi="Times New Roman"/>
          <w:sz w:val="28"/>
          <w:szCs w:val="28"/>
        </w:rPr>
        <w:t xml:space="preserve">обслуживающему персоналу </w:t>
      </w:r>
      <w:r w:rsidRPr="00006474">
        <w:rPr>
          <w:rFonts w:ascii="Times New Roman" w:hAnsi="Times New Roman"/>
          <w:sz w:val="28"/>
          <w:szCs w:val="28"/>
        </w:rPr>
        <w:t xml:space="preserve">в зависимости от стажа работы устанавливается </w:t>
      </w:r>
      <w:r>
        <w:rPr>
          <w:rFonts w:ascii="Times New Roman" w:hAnsi="Times New Roman"/>
          <w:sz w:val="28"/>
          <w:szCs w:val="28"/>
        </w:rPr>
        <w:t xml:space="preserve">ежемесячная надбавка к должностному окладу </w:t>
      </w:r>
      <w:r w:rsidRPr="00006474">
        <w:rPr>
          <w:rFonts w:ascii="Times New Roman" w:hAnsi="Times New Roman"/>
          <w:sz w:val="28"/>
          <w:szCs w:val="28"/>
        </w:rPr>
        <w:t>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1B72F6" w:rsidRPr="00006474" w:rsidTr="00C26BB3">
        <w:tc>
          <w:tcPr>
            <w:tcW w:w="4785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0647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Стаж работы</w:t>
            </w:r>
          </w:p>
        </w:tc>
        <w:tc>
          <w:tcPr>
            <w:tcW w:w="4786" w:type="dxa"/>
          </w:tcPr>
          <w:p w:rsidR="001B72F6" w:rsidRPr="001D555F" w:rsidRDefault="001B72F6" w:rsidP="00C26BB3">
            <w:pPr>
              <w:pStyle w:val="3"/>
              <w:rPr>
                <w:rFonts w:ascii="Times New Roman" w:hAnsi="Times New Roman"/>
                <w:sz w:val="28"/>
                <w:szCs w:val="28"/>
              </w:rPr>
            </w:pPr>
            <w:r w:rsidRPr="001D555F">
              <w:rPr>
                <w:rFonts w:ascii="Times New Roman" w:hAnsi="Times New Roman"/>
                <w:color w:val="auto"/>
                <w:sz w:val="28"/>
                <w:szCs w:val="28"/>
              </w:rPr>
              <w:t>Процентов оклада</w:t>
            </w:r>
          </w:p>
        </w:tc>
      </w:tr>
      <w:tr w:rsidR="001B72F6" w:rsidRPr="00006474" w:rsidTr="00C26BB3">
        <w:tc>
          <w:tcPr>
            <w:tcW w:w="4785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474">
              <w:rPr>
                <w:rFonts w:ascii="Times New Roman" w:hAnsi="Times New Roman"/>
                <w:sz w:val="28"/>
                <w:szCs w:val="28"/>
              </w:rPr>
              <w:t>От 3 до 8 лет</w:t>
            </w:r>
          </w:p>
        </w:tc>
        <w:tc>
          <w:tcPr>
            <w:tcW w:w="4786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47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B72F6" w:rsidRPr="00006474" w:rsidTr="00C26BB3">
        <w:tc>
          <w:tcPr>
            <w:tcW w:w="4785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474">
              <w:rPr>
                <w:rFonts w:ascii="Times New Roman" w:hAnsi="Times New Roman"/>
                <w:sz w:val="28"/>
                <w:szCs w:val="28"/>
              </w:rPr>
              <w:t>От 8 до 13 лет</w:t>
            </w:r>
          </w:p>
        </w:tc>
        <w:tc>
          <w:tcPr>
            <w:tcW w:w="4786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47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1B72F6" w:rsidRPr="00006474" w:rsidTr="00C26BB3">
        <w:tc>
          <w:tcPr>
            <w:tcW w:w="4785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474">
              <w:rPr>
                <w:rFonts w:ascii="Times New Roman" w:hAnsi="Times New Roman"/>
                <w:sz w:val="28"/>
                <w:szCs w:val="28"/>
              </w:rPr>
              <w:t>От 13 до 18 лет</w:t>
            </w:r>
          </w:p>
        </w:tc>
        <w:tc>
          <w:tcPr>
            <w:tcW w:w="4786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47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B72F6" w:rsidRPr="00006474" w:rsidTr="00C26BB3">
        <w:tc>
          <w:tcPr>
            <w:tcW w:w="4785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474">
              <w:rPr>
                <w:rFonts w:ascii="Times New Roman" w:hAnsi="Times New Roman"/>
                <w:sz w:val="28"/>
                <w:szCs w:val="28"/>
              </w:rPr>
              <w:t>От 18 до 23 лет</w:t>
            </w:r>
          </w:p>
        </w:tc>
        <w:tc>
          <w:tcPr>
            <w:tcW w:w="4786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47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1B72F6" w:rsidRPr="00006474" w:rsidTr="00C26BB3">
        <w:tc>
          <w:tcPr>
            <w:tcW w:w="4785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474">
              <w:rPr>
                <w:rFonts w:ascii="Times New Roman" w:hAnsi="Times New Roman"/>
                <w:sz w:val="28"/>
                <w:szCs w:val="28"/>
              </w:rPr>
              <w:t>От 23 лет</w:t>
            </w:r>
          </w:p>
        </w:tc>
        <w:tc>
          <w:tcPr>
            <w:tcW w:w="4786" w:type="dxa"/>
          </w:tcPr>
          <w:p w:rsidR="001B72F6" w:rsidRPr="00006474" w:rsidRDefault="001B72F6" w:rsidP="00C26BB3">
            <w:pPr>
              <w:tabs>
                <w:tab w:val="left" w:pos="180"/>
                <w:tab w:val="left" w:pos="54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474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1B72F6" w:rsidRDefault="001B72F6" w:rsidP="00006474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B72F6" w:rsidRPr="00006474" w:rsidRDefault="001B72F6" w:rsidP="00006474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006474">
        <w:rPr>
          <w:rFonts w:ascii="Times New Roman" w:hAnsi="Times New Roman"/>
          <w:sz w:val="28"/>
          <w:szCs w:val="28"/>
        </w:rPr>
        <w:t xml:space="preserve">.2. В стаж работы, дающей право на установление надбавки, включаются периоды работы в администрации. При этом учитываются периоды работы, ранее засчитанные в установленном порядке.  </w:t>
      </w:r>
    </w:p>
    <w:p w:rsidR="001B72F6" w:rsidRDefault="001B72F6" w:rsidP="00006474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06474">
        <w:rPr>
          <w:rFonts w:ascii="Times New Roman" w:hAnsi="Times New Roman"/>
          <w:sz w:val="28"/>
          <w:szCs w:val="28"/>
        </w:rPr>
        <w:t>.3.  Основным документом, подтверждающим стаж непрерывной работы, является трудовая книжка. Надбавка за продолжительность непрерывной работы выплачивается с месяца возникновения права на назначение или изменения размера этой надбавки.</w:t>
      </w:r>
    </w:p>
    <w:p w:rsidR="001B72F6" w:rsidRDefault="001B72F6" w:rsidP="0066353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DB4D2F">
        <w:rPr>
          <w:rFonts w:ascii="Times New Roman" w:hAnsi="Times New Roman"/>
          <w:b/>
          <w:sz w:val="28"/>
          <w:szCs w:val="28"/>
        </w:rPr>
        <w:t>. Заключительные</w:t>
      </w:r>
      <w:r w:rsidRPr="00DB4D2F">
        <w:rPr>
          <w:rFonts w:ascii="Times New Roman" w:hAnsi="Times New Roman"/>
          <w:b/>
          <w:bCs/>
          <w:sz w:val="28"/>
          <w:szCs w:val="28"/>
        </w:rPr>
        <w:tab/>
      </w:r>
      <w:r w:rsidRPr="00DB4D2F">
        <w:rPr>
          <w:rFonts w:ascii="Times New Roman" w:hAnsi="Times New Roman"/>
          <w:b/>
          <w:sz w:val="28"/>
          <w:szCs w:val="28"/>
        </w:rPr>
        <w:t>положения</w:t>
      </w:r>
    </w:p>
    <w:p w:rsidR="001B72F6" w:rsidRPr="00DB4D2F" w:rsidRDefault="001B72F6" w:rsidP="00DB4D2F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</w:t>
      </w:r>
      <w:r w:rsidRPr="00DB4D2F">
        <w:rPr>
          <w:rFonts w:ascii="Times New Roman" w:hAnsi="Times New Roman"/>
          <w:sz w:val="28"/>
          <w:szCs w:val="28"/>
        </w:rPr>
        <w:t>.1. Месячная заработная плата рабочих, отработавших за этот период норму рабочего времени и качественно выполнивших но</w:t>
      </w:r>
      <w:r>
        <w:rPr>
          <w:rFonts w:ascii="Times New Roman" w:hAnsi="Times New Roman"/>
          <w:sz w:val="28"/>
          <w:szCs w:val="28"/>
        </w:rPr>
        <w:t>рмы труда (трудовые обязанности</w:t>
      </w:r>
      <w:r w:rsidRPr="00DB4D2F">
        <w:rPr>
          <w:rFonts w:ascii="Times New Roman" w:hAnsi="Times New Roman"/>
          <w:sz w:val="28"/>
          <w:szCs w:val="28"/>
        </w:rPr>
        <w:t xml:space="preserve">), не может быть ниже прожиточного минимума трудоспособного </w:t>
      </w:r>
      <w:r>
        <w:rPr>
          <w:rFonts w:ascii="Times New Roman" w:hAnsi="Times New Roman"/>
          <w:sz w:val="28"/>
          <w:szCs w:val="28"/>
        </w:rPr>
        <w:t>населения установленного в Новосибирской области</w:t>
      </w:r>
      <w:r w:rsidRPr="00DB4D2F">
        <w:rPr>
          <w:rFonts w:ascii="Times New Roman" w:hAnsi="Times New Roman"/>
          <w:sz w:val="28"/>
          <w:szCs w:val="28"/>
        </w:rPr>
        <w:t>.</w:t>
      </w:r>
    </w:p>
    <w:p w:rsidR="001B72F6" w:rsidRPr="00DB4D2F" w:rsidRDefault="001B72F6" w:rsidP="00DB4D2F">
      <w:pPr>
        <w:tabs>
          <w:tab w:val="left" w:pos="180"/>
          <w:tab w:val="left" w:pos="5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5</w:t>
      </w:r>
      <w:r w:rsidRPr="00DB4D2F">
        <w:rPr>
          <w:rFonts w:ascii="Times New Roman" w:hAnsi="Times New Roman"/>
          <w:sz w:val="28"/>
          <w:szCs w:val="28"/>
        </w:rPr>
        <w:t xml:space="preserve">.2. Индексация (увеличение) заработной платы </w:t>
      </w:r>
      <w:r>
        <w:rPr>
          <w:rFonts w:ascii="Times New Roman" w:hAnsi="Times New Roman"/>
          <w:sz w:val="28"/>
          <w:szCs w:val="28"/>
        </w:rPr>
        <w:t>обслуживающего персонала производится в соответствии с законодательством Российской Федерации и муниципальными правовыми актами администрации.</w:t>
      </w:r>
    </w:p>
    <w:p w:rsidR="001B72F6" w:rsidRPr="00DB4D2F" w:rsidRDefault="001B72F6" w:rsidP="00DB4D2F">
      <w:pPr>
        <w:jc w:val="both"/>
        <w:rPr>
          <w:rFonts w:ascii="Times New Roman" w:hAnsi="Times New Roman"/>
          <w:sz w:val="28"/>
          <w:szCs w:val="28"/>
        </w:rPr>
      </w:pPr>
    </w:p>
    <w:p w:rsidR="001B72F6" w:rsidRPr="00006474" w:rsidRDefault="001B72F6" w:rsidP="00006474">
      <w:pPr>
        <w:jc w:val="center"/>
        <w:rPr>
          <w:rFonts w:ascii="Times New Roman" w:hAnsi="Times New Roman"/>
          <w:sz w:val="28"/>
          <w:szCs w:val="28"/>
        </w:rPr>
      </w:pPr>
    </w:p>
    <w:p w:rsidR="001B72F6" w:rsidRPr="007062A0" w:rsidRDefault="001B72F6" w:rsidP="006F1AE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1B72F6" w:rsidRPr="007062A0" w:rsidSect="009B6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6192"/>
    <w:rsid w:val="00006474"/>
    <w:rsid w:val="0000692E"/>
    <w:rsid w:val="00012791"/>
    <w:rsid w:val="000426EB"/>
    <w:rsid w:val="000805D0"/>
    <w:rsid w:val="000C5CA0"/>
    <w:rsid w:val="000D69C1"/>
    <w:rsid w:val="00105C57"/>
    <w:rsid w:val="00107FAC"/>
    <w:rsid w:val="00113903"/>
    <w:rsid w:val="001155E1"/>
    <w:rsid w:val="00140851"/>
    <w:rsid w:val="00144A63"/>
    <w:rsid w:val="00164961"/>
    <w:rsid w:val="00184739"/>
    <w:rsid w:val="0019046F"/>
    <w:rsid w:val="00193CFA"/>
    <w:rsid w:val="001B72F6"/>
    <w:rsid w:val="001D555F"/>
    <w:rsid w:val="001F3699"/>
    <w:rsid w:val="001F7596"/>
    <w:rsid w:val="00213D73"/>
    <w:rsid w:val="0025242D"/>
    <w:rsid w:val="0026392F"/>
    <w:rsid w:val="00265284"/>
    <w:rsid w:val="00282906"/>
    <w:rsid w:val="002865E3"/>
    <w:rsid w:val="0028772F"/>
    <w:rsid w:val="00294928"/>
    <w:rsid w:val="003472FF"/>
    <w:rsid w:val="003474A7"/>
    <w:rsid w:val="00375B23"/>
    <w:rsid w:val="003914BB"/>
    <w:rsid w:val="003C1C1D"/>
    <w:rsid w:val="003D1ACA"/>
    <w:rsid w:val="004121CD"/>
    <w:rsid w:val="00421B37"/>
    <w:rsid w:val="004233BC"/>
    <w:rsid w:val="00431DEA"/>
    <w:rsid w:val="0044022C"/>
    <w:rsid w:val="004675E7"/>
    <w:rsid w:val="00492852"/>
    <w:rsid w:val="004B16FB"/>
    <w:rsid w:val="004E67AD"/>
    <w:rsid w:val="00567C1C"/>
    <w:rsid w:val="0057319B"/>
    <w:rsid w:val="005828F8"/>
    <w:rsid w:val="005A1C99"/>
    <w:rsid w:val="005B742D"/>
    <w:rsid w:val="005D00EF"/>
    <w:rsid w:val="00617EED"/>
    <w:rsid w:val="00623D2A"/>
    <w:rsid w:val="00627E0B"/>
    <w:rsid w:val="00635283"/>
    <w:rsid w:val="00663539"/>
    <w:rsid w:val="006C2F70"/>
    <w:rsid w:val="006C5F51"/>
    <w:rsid w:val="006E0D44"/>
    <w:rsid w:val="006F1AE2"/>
    <w:rsid w:val="006F2610"/>
    <w:rsid w:val="007062A0"/>
    <w:rsid w:val="007128DB"/>
    <w:rsid w:val="00714ECC"/>
    <w:rsid w:val="00737780"/>
    <w:rsid w:val="00756192"/>
    <w:rsid w:val="00761E98"/>
    <w:rsid w:val="00780F92"/>
    <w:rsid w:val="007D1727"/>
    <w:rsid w:val="007D50F1"/>
    <w:rsid w:val="007E4D7C"/>
    <w:rsid w:val="008248DB"/>
    <w:rsid w:val="00833EF6"/>
    <w:rsid w:val="00840034"/>
    <w:rsid w:val="008505CD"/>
    <w:rsid w:val="00854D3C"/>
    <w:rsid w:val="00855097"/>
    <w:rsid w:val="008D0FDF"/>
    <w:rsid w:val="008D3F09"/>
    <w:rsid w:val="008F7F77"/>
    <w:rsid w:val="009269A8"/>
    <w:rsid w:val="00934A7C"/>
    <w:rsid w:val="009B3909"/>
    <w:rsid w:val="009B6126"/>
    <w:rsid w:val="00A258F2"/>
    <w:rsid w:val="00AA5E53"/>
    <w:rsid w:val="00AC79A4"/>
    <w:rsid w:val="00AF11B3"/>
    <w:rsid w:val="00B130EB"/>
    <w:rsid w:val="00B15487"/>
    <w:rsid w:val="00B30137"/>
    <w:rsid w:val="00B4613C"/>
    <w:rsid w:val="00B61FD3"/>
    <w:rsid w:val="00B96FB8"/>
    <w:rsid w:val="00C26BB3"/>
    <w:rsid w:val="00C621E3"/>
    <w:rsid w:val="00CB1D06"/>
    <w:rsid w:val="00CC3830"/>
    <w:rsid w:val="00CE4422"/>
    <w:rsid w:val="00D0106D"/>
    <w:rsid w:val="00D4251F"/>
    <w:rsid w:val="00D46BF1"/>
    <w:rsid w:val="00D54FD2"/>
    <w:rsid w:val="00D57707"/>
    <w:rsid w:val="00D855AE"/>
    <w:rsid w:val="00D90864"/>
    <w:rsid w:val="00DB4D2F"/>
    <w:rsid w:val="00DE3B9A"/>
    <w:rsid w:val="00DE58D8"/>
    <w:rsid w:val="00E06239"/>
    <w:rsid w:val="00E078F6"/>
    <w:rsid w:val="00E1796E"/>
    <w:rsid w:val="00E56453"/>
    <w:rsid w:val="00E73C5B"/>
    <w:rsid w:val="00E87D9E"/>
    <w:rsid w:val="00EA4A3E"/>
    <w:rsid w:val="00EA52A1"/>
    <w:rsid w:val="00EA6BB8"/>
    <w:rsid w:val="00EC367E"/>
    <w:rsid w:val="00F237C3"/>
    <w:rsid w:val="00F370AF"/>
    <w:rsid w:val="00F5290A"/>
    <w:rsid w:val="00F55650"/>
    <w:rsid w:val="00F81EC2"/>
    <w:rsid w:val="00FB2786"/>
    <w:rsid w:val="00FE5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9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761E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0647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1E9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06474"/>
    <w:rPr>
      <w:rFonts w:ascii="Cambria" w:hAnsi="Cambria" w:cs="Times New Roman"/>
      <w:b/>
      <w:bCs/>
      <w:color w:val="4F81BD"/>
    </w:rPr>
  </w:style>
  <w:style w:type="character" w:styleId="a3">
    <w:name w:val="Hyperlink"/>
    <w:basedOn w:val="a0"/>
    <w:uiPriority w:val="99"/>
    <w:semiHidden/>
    <w:rsid w:val="00756192"/>
    <w:rPr>
      <w:rFonts w:cs="Times New Roman"/>
      <w:color w:val="0000FF"/>
      <w:u w:val="single"/>
    </w:rPr>
  </w:style>
  <w:style w:type="character" w:customStyle="1" w:styleId="a4">
    <w:name w:val="Цветовое выделение"/>
    <w:uiPriority w:val="99"/>
    <w:rsid w:val="002865E3"/>
    <w:rPr>
      <w:b/>
      <w:color w:val="000080"/>
    </w:rPr>
  </w:style>
  <w:style w:type="paragraph" w:customStyle="1" w:styleId="ConsPlusNormal">
    <w:name w:val="ConsPlusNormal"/>
    <w:uiPriority w:val="99"/>
    <w:rsid w:val="008D0F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5">
    <w:name w:val="Table Grid"/>
    <w:basedOn w:val="a1"/>
    <w:uiPriority w:val="99"/>
    <w:rsid w:val="00EA5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rsid w:val="00E0623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E0623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AA5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A5E5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426E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00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Потехина</dc:creator>
  <cp:keywords/>
  <dc:description/>
  <cp:lastModifiedBy>Админ</cp:lastModifiedBy>
  <cp:revision>25</cp:revision>
  <cp:lastPrinted>2018-02-05T04:33:00Z</cp:lastPrinted>
  <dcterms:created xsi:type="dcterms:W3CDTF">2018-02-02T03:57:00Z</dcterms:created>
  <dcterms:modified xsi:type="dcterms:W3CDTF">2019-11-01T04:25:00Z</dcterms:modified>
</cp:coreProperties>
</file>